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5906" w14:textId="4F3C800A" w:rsidR="00BA1297" w:rsidRPr="00B125BA" w:rsidRDefault="00F0182B" w:rsidP="00DA3006">
      <w:pPr>
        <w:spacing w:after="0" w:line="240" w:lineRule="auto"/>
        <w:rPr>
          <w:rFonts w:ascii="Arial" w:hAnsi="Arial" w:cs="Arial"/>
          <w:b/>
        </w:rPr>
      </w:pPr>
      <w:r w:rsidRPr="00BA1297">
        <w:rPr>
          <w:rFonts w:ascii="Arial" w:hAnsi="Arial" w:cs="Arial"/>
          <w:b/>
          <w:noProof/>
          <w:sz w:val="20"/>
          <w:szCs w:val="20"/>
        </w:rPr>
        <w:drawing>
          <wp:anchor distT="0" distB="0" distL="114300" distR="114300" simplePos="0" relativeHeight="251658240" behindDoc="0" locked="0" layoutInCell="1" allowOverlap="1" wp14:anchorId="1E07A2F9" wp14:editId="10467504">
            <wp:simplePos x="0" y="0"/>
            <wp:positionH relativeFrom="column">
              <wp:posOffset>64135</wp:posOffset>
            </wp:positionH>
            <wp:positionV relativeFrom="paragraph">
              <wp:posOffset>72</wp:posOffset>
            </wp:positionV>
            <wp:extent cx="2146935" cy="1207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4h change.org imag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1207135"/>
                    </a:xfrm>
                    <a:prstGeom prst="rect">
                      <a:avLst/>
                    </a:prstGeom>
                  </pic:spPr>
                </pic:pic>
              </a:graphicData>
            </a:graphic>
            <wp14:sizeRelH relativeFrom="margin">
              <wp14:pctWidth>0</wp14:pctWidth>
            </wp14:sizeRelH>
            <wp14:sizeRelV relativeFrom="margin">
              <wp14:pctHeight>0</wp14:pctHeight>
            </wp14:sizeRelV>
          </wp:anchor>
        </w:drawing>
      </w:r>
      <w:r w:rsidR="00BA1297" w:rsidRPr="00B125BA">
        <w:rPr>
          <w:rFonts w:ascii="Arial" w:hAnsi="Arial" w:cs="Arial"/>
          <w:b/>
        </w:rPr>
        <w:t>NO INCINERATOR 4 HORSHAM COMMUNITY GROUP</w:t>
      </w:r>
    </w:p>
    <w:p w14:paraId="5E2B81BE" w14:textId="77777777" w:rsidR="00F0182B" w:rsidRPr="00B125BA" w:rsidRDefault="00F0182B" w:rsidP="00F0182B">
      <w:pPr>
        <w:spacing w:after="0" w:line="240" w:lineRule="auto"/>
        <w:jc w:val="center"/>
        <w:rPr>
          <w:rFonts w:ascii="Arial" w:hAnsi="Arial" w:cs="Arial"/>
          <w:b/>
          <w:sz w:val="16"/>
          <w:szCs w:val="16"/>
        </w:rPr>
      </w:pPr>
    </w:p>
    <w:p w14:paraId="5B9EC020" w14:textId="75B95050" w:rsidR="00F0182B" w:rsidRPr="00B125BA" w:rsidRDefault="00F0182B" w:rsidP="00F0182B">
      <w:pPr>
        <w:spacing w:after="0" w:line="240" w:lineRule="auto"/>
        <w:jc w:val="center"/>
        <w:rPr>
          <w:rFonts w:ascii="Arial" w:hAnsi="Arial" w:cs="Arial"/>
          <w:b/>
        </w:rPr>
      </w:pPr>
      <w:r w:rsidRPr="00B125BA">
        <w:rPr>
          <w:rFonts w:ascii="Arial" w:hAnsi="Arial" w:cs="Arial"/>
          <w:b/>
        </w:rPr>
        <w:t>Briefing Paper</w:t>
      </w:r>
      <w:r w:rsidR="00AF7F23">
        <w:rPr>
          <w:rFonts w:ascii="Arial" w:hAnsi="Arial" w:cs="Arial"/>
          <w:b/>
        </w:rPr>
        <w:t xml:space="preserve"> </w:t>
      </w:r>
      <w:r w:rsidR="004023B7">
        <w:rPr>
          <w:rFonts w:ascii="Arial" w:hAnsi="Arial" w:cs="Arial"/>
          <w:b/>
        </w:rPr>
        <w:t>2</w:t>
      </w:r>
      <w:r w:rsidR="00AF7F23">
        <w:rPr>
          <w:rFonts w:ascii="Arial" w:hAnsi="Arial" w:cs="Arial"/>
          <w:b/>
        </w:rPr>
        <w:t>.2.19</w:t>
      </w:r>
    </w:p>
    <w:p w14:paraId="75E85B25" w14:textId="77777777" w:rsidR="00F0182B" w:rsidRPr="00B125BA" w:rsidRDefault="00F0182B" w:rsidP="00F0182B">
      <w:pPr>
        <w:spacing w:after="0" w:line="240" w:lineRule="auto"/>
        <w:jc w:val="center"/>
        <w:rPr>
          <w:rFonts w:ascii="Arial" w:hAnsi="Arial" w:cs="Arial"/>
          <w:b/>
          <w:sz w:val="24"/>
          <w:szCs w:val="24"/>
        </w:rPr>
      </w:pPr>
    </w:p>
    <w:p w14:paraId="389B85DB" w14:textId="77777777" w:rsidR="00006881" w:rsidRPr="00006881" w:rsidRDefault="00006881" w:rsidP="00F0182B">
      <w:pPr>
        <w:spacing w:after="0" w:line="240" w:lineRule="auto"/>
        <w:jc w:val="center"/>
        <w:rPr>
          <w:rFonts w:ascii="Arial" w:hAnsi="Arial" w:cs="Arial"/>
          <w:b/>
          <w:sz w:val="16"/>
          <w:szCs w:val="16"/>
        </w:rPr>
      </w:pPr>
    </w:p>
    <w:p w14:paraId="4685A657" w14:textId="2D4B30CA" w:rsidR="00CD1875" w:rsidRPr="00B125BA" w:rsidRDefault="00006881" w:rsidP="00F0182B">
      <w:pPr>
        <w:spacing w:after="0" w:line="240" w:lineRule="auto"/>
        <w:jc w:val="center"/>
        <w:rPr>
          <w:rFonts w:ascii="Arial" w:hAnsi="Arial" w:cs="Arial"/>
          <w:b/>
          <w:sz w:val="24"/>
          <w:szCs w:val="24"/>
        </w:rPr>
      </w:pPr>
      <w:r w:rsidRPr="00B125BA">
        <w:rPr>
          <w:rFonts w:ascii="Arial" w:hAnsi="Arial" w:cs="Arial"/>
          <w:b/>
          <w:sz w:val="24"/>
          <w:szCs w:val="24"/>
        </w:rPr>
        <w:t>R1 RECOVERY STATUS</w:t>
      </w:r>
    </w:p>
    <w:p w14:paraId="104B4022" w14:textId="77777777" w:rsidR="00CD1875" w:rsidRPr="00006881" w:rsidRDefault="00CD1875" w:rsidP="00BA1297">
      <w:pPr>
        <w:spacing w:after="0" w:line="240" w:lineRule="auto"/>
        <w:rPr>
          <w:rFonts w:ascii="Arial" w:hAnsi="Arial" w:cs="Arial"/>
          <w:sz w:val="16"/>
          <w:szCs w:val="16"/>
        </w:rPr>
      </w:pPr>
      <w:r w:rsidRPr="00BA1297">
        <w:rPr>
          <w:rFonts w:ascii="Arial" w:hAnsi="Arial" w:cs="Arial"/>
          <w:sz w:val="20"/>
          <w:szCs w:val="20"/>
        </w:rPr>
        <w:t xml:space="preserve"> </w:t>
      </w:r>
    </w:p>
    <w:p w14:paraId="2140852A" w14:textId="77777777" w:rsidR="00BA1297" w:rsidRPr="00B125BA" w:rsidRDefault="00BA1297" w:rsidP="00BA1297">
      <w:pPr>
        <w:spacing w:after="0" w:line="240" w:lineRule="auto"/>
        <w:rPr>
          <w:rFonts w:ascii="Arial" w:hAnsi="Arial" w:cs="Arial"/>
          <w:sz w:val="16"/>
          <w:szCs w:val="16"/>
        </w:rPr>
      </w:pPr>
    </w:p>
    <w:p w14:paraId="15DF8849" w14:textId="77777777" w:rsidR="00B125BA" w:rsidRPr="00006881" w:rsidRDefault="00B125BA" w:rsidP="00BA1297">
      <w:pPr>
        <w:spacing w:after="0" w:line="240" w:lineRule="auto"/>
        <w:rPr>
          <w:rFonts w:ascii="Arial" w:hAnsi="Arial" w:cs="Arial"/>
          <w:sz w:val="18"/>
          <w:szCs w:val="18"/>
        </w:rPr>
      </w:pPr>
    </w:p>
    <w:p w14:paraId="300F47B4" w14:textId="63E6DEBA" w:rsidR="00CD1875" w:rsidRPr="00823B3D" w:rsidRDefault="00CD1875" w:rsidP="00BA1297">
      <w:pPr>
        <w:spacing w:after="0" w:line="240" w:lineRule="auto"/>
        <w:rPr>
          <w:rFonts w:ascii="Arial" w:hAnsi="Arial" w:cs="Arial"/>
          <w:b/>
          <w:sz w:val="20"/>
          <w:szCs w:val="20"/>
        </w:rPr>
      </w:pPr>
      <w:r w:rsidRPr="00823B3D">
        <w:rPr>
          <w:rFonts w:ascii="Arial" w:hAnsi="Arial" w:cs="Arial"/>
          <w:b/>
          <w:sz w:val="20"/>
          <w:szCs w:val="20"/>
        </w:rPr>
        <w:t xml:space="preserve">Operators who want their incinerator to be classed as an energy recovery plant under the Waste (England and Wales) Regulations must apply to the Environment Agency and justify that it is an R1 recovery operation, otherwise by default, it is a disposal activity (D10). </w:t>
      </w:r>
    </w:p>
    <w:p w14:paraId="2AFB797C" w14:textId="0C7063D0" w:rsidR="00EC2701" w:rsidRDefault="00EC2701" w:rsidP="00BA1297">
      <w:pPr>
        <w:spacing w:after="0" w:line="240" w:lineRule="auto"/>
        <w:rPr>
          <w:rFonts w:ascii="Arial" w:hAnsi="Arial" w:cs="Arial"/>
          <w:sz w:val="20"/>
          <w:szCs w:val="20"/>
        </w:rPr>
      </w:pPr>
    </w:p>
    <w:p w14:paraId="1AE82737" w14:textId="77777777" w:rsidR="00EC2701" w:rsidRPr="00B125BA" w:rsidRDefault="00EC2701" w:rsidP="00EC2701">
      <w:pPr>
        <w:spacing w:after="0" w:line="240" w:lineRule="auto"/>
        <w:rPr>
          <w:rFonts w:ascii="Arial" w:hAnsi="Arial" w:cs="Arial"/>
          <w:sz w:val="20"/>
          <w:szCs w:val="20"/>
        </w:rPr>
      </w:pPr>
      <w:r w:rsidRPr="00B125BA">
        <w:rPr>
          <w:rFonts w:ascii="Arial" w:hAnsi="Arial" w:cs="Arial"/>
          <w:sz w:val="20"/>
          <w:szCs w:val="20"/>
        </w:rPr>
        <w:t>An incinerator that can generate energy with high efficiency can qualify as a waste recovery operation.   Incinerator performance is measured using the R1 Energy Efficiency formula</w:t>
      </w:r>
      <w:r>
        <w:rPr>
          <w:rFonts w:ascii="Arial" w:hAnsi="Arial" w:cs="Arial"/>
          <w:sz w:val="20"/>
          <w:szCs w:val="20"/>
        </w:rPr>
        <w:t>,</w:t>
      </w:r>
      <w:r w:rsidRPr="00B125BA">
        <w:rPr>
          <w:rFonts w:ascii="Arial" w:hAnsi="Arial" w:cs="Arial"/>
          <w:sz w:val="20"/>
          <w:szCs w:val="20"/>
        </w:rPr>
        <w:t xml:space="preserve"> in Annex II of the Waste Framework Directive 2008/98/EC (</w:t>
      </w:r>
      <w:proofErr w:type="spellStart"/>
      <w:r w:rsidRPr="00B125BA">
        <w:rPr>
          <w:rFonts w:ascii="Arial" w:hAnsi="Arial" w:cs="Arial"/>
          <w:sz w:val="20"/>
          <w:szCs w:val="20"/>
        </w:rPr>
        <w:t>WfD</w:t>
      </w:r>
      <w:proofErr w:type="spellEnd"/>
      <w:r w:rsidRPr="00B125BA">
        <w:rPr>
          <w:rFonts w:ascii="Arial" w:hAnsi="Arial" w:cs="Arial"/>
          <w:sz w:val="20"/>
          <w:szCs w:val="20"/>
        </w:rPr>
        <w:t xml:space="preserve">). The formula calculates energy efficiency as a factor i.e. it is not the same as percentage efficiency. </w:t>
      </w:r>
    </w:p>
    <w:p w14:paraId="32C5542F" w14:textId="7939F9F4" w:rsidR="00BA1297" w:rsidRPr="00B125BA" w:rsidRDefault="00EC2701" w:rsidP="00BA1297">
      <w:pPr>
        <w:spacing w:after="0" w:line="240" w:lineRule="auto"/>
        <w:rPr>
          <w:rFonts w:ascii="Arial" w:hAnsi="Arial" w:cs="Arial"/>
          <w:sz w:val="20"/>
          <w:szCs w:val="20"/>
        </w:rPr>
      </w:pPr>
      <w:r w:rsidRPr="00B125BA">
        <w:rPr>
          <w:rFonts w:ascii="Arial" w:hAnsi="Arial" w:cs="Arial"/>
          <w:sz w:val="20"/>
          <w:szCs w:val="20"/>
        </w:rPr>
        <w:t xml:space="preserve"> </w:t>
      </w:r>
    </w:p>
    <w:p w14:paraId="2D7D7B15" w14:textId="4E5B6D7F" w:rsidR="00BA1297" w:rsidRPr="00B125BA" w:rsidRDefault="00BA1297" w:rsidP="00BA1297">
      <w:pPr>
        <w:spacing w:after="0" w:line="240" w:lineRule="auto"/>
        <w:rPr>
          <w:rFonts w:ascii="Arial" w:hAnsi="Arial" w:cs="Arial"/>
          <w:sz w:val="20"/>
          <w:szCs w:val="20"/>
        </w:rPr>
      </w:pPr>
      <w:r w:rsidRPr="00B125BA">
        <w:rPr>
          <w:rFonts w:ascii="Arial" w:hAnsi="Arial" w:cs="Arial"/>
          <w:sz w:val="20"/>
          <w:szCs w:val="20"/>
        </w:rPr>
        <w:t>The R1 formula was designed by the incineration industry. It flatters the efficiency of incinerators and it is not difficult for conventional incinerators to achieve. However, gasification facilities are far less likely to meet the R1 threshold of 0.65 (N</w:t>
      </w:r>
      <w:r w:rsidR="00EC2701">
        <w:rPr>
          <w:rFonts w:ascii="Arial" w:hAnsi="Arial" w:cs="Arial"/>
          <w:sz w:val="20"/>
          <w:szCs w:val="20"/>
        </w:rPr>
        <w:t>ote</w:t>
      </w:r>
      <w:r w:rsidRPr="00B125BA">
        <w:rPr>
          <w:rFonts w:ascii="Arial" w:hAnsi="Arial" w:cs="Arial"/>
          <w:sz w:val="20"/>
          <w:szCs w:val="20"/>
        </w:rPr>
        <w:t>: This does not equate to 65% thermal efficiency).</w:t>
      </w:r>
      <w:r w:rsidR="00823B3D">
        <w:rPr>
          <w:rFonts w:ascii="Arial" w:hAnsi="Arial" w:cs="Arial"/>
          <w:sz w:val="20"/>
          <w:szCs w:val="20"/>
        </w:rPr>
        <w:t xml:space="preserve"> </w:t>
      </w:r>
      <w:r w:rsidRPr="00B125BA">
        <w:rPr>
          <w:rFonts w:ascii="Arial" w:hAnsi="Arial" w:cs="Arial"/>
          <w:sz w:val="20"/>
          <w:szCs w:val="20"/>
        </w:rPr>
        <w:t xml:space="preserve">Generally speaking, a plant needs to generate energy at an efficiency of around 25.5% to qualify as R1 compliant - see: </w:t>
      </w:r>
      <w:hyperlink r:id="rId8" w:history="1">
        <w:r w:rsidRPr="005E6FB2">
          <w:rPr>
            <w:rStyle w:val="Hyperlink"/>
            <w:rFonts w:ascii="Arial" w:hAnsi="Arial" w:cs="Arial"/>
            <w:sz w:val="20"/>
            <w:szCs w:val="20"/>
            <w:u w:val="none"/>
          </w:rPr>
          <w:t>http://www.isonomia.co.uk/?p=3501</w:t>
        </w:r>
      </w:hyperlink>
      <w:r w:rsidRPr="00B125BA">
        <w:rPr>
          <w:rFonts w:ascii="Arial" w:hAnsi="Arial" w:cs="Arial"/>
          <w:sz w:val="20"/>
          <w:szCs w:val="20"/>
        </w:rPr>
        <w:t xml:space="preserve">  </w:t>
      </w:r>
    </w:p>
    <w:p w14:paraId="41E797D7" w14:textId="77777777" w:rsidR="00BA1297" w:rsidRPr="00B125BA" w:rsidRDefault="00BA1297" w:rsidP="00BA1297">
      <w:pPr>
        <w:spacing w:after="0" w:line="240" w:lineRule="auto"/>
        <w:rPr>
          <w:rFonts w:ascii="Arial" w:hAnsi="Arial" w:cs="Arial"/>
          <w:sz w:val="20"/>
          <w:szCs w:val="20"/>
        </w:rPr>
      </w:pPr>
    </w:p>
    <w:p w14:paraId="7E79FB8F" w14:textId="4D26020F" w:rsidR="00DA3006" w:rsidRDefault="00BA1297" w:rsidP="00BA1297">
      <w:pPr>
        <w:spacing w:after="0" w:line="240" w:lineRule="auto"/>
        <w:rPr>
          <w:rFonts w:ascii="Arial" w:hAnsi="Arial" w:cs="Arial"/>
          <w:sz w:val="20"/>
          <w:szCs w:val="20"/>
        </w:rPr>
      </w:pPr>
      <w:r w:rsidRPr="00B125BA">
        <w:rPr>
          <w:rFonts w:ascii="Arial" w:hAnsi="Arial" w:cs="Arial"/>
          <w:sz w:val="20"/>
          <w:szCs w:val="20"/>
        </w:rPr>
        <w:t xml:space="preserve">The significance of R1 status relates both to the eligibility to receive some subsidies, and to qualify as 'recovery' in the context of the waste hierarchy, as distinct from being classed as a </w:t>
      </w:r>
      <w:r w:rsidR="008071C8">
        <w:rPr>
          <w:rFonts w:ascii="Arial" w:hAnsi="Arial" w:cs="Arial"/>
          <w:sz w:val="20"/>
          <w:szCs w:val="20"/>
        </w:rPr>
        <w:t>‘</w:t>
      </w:r>
      <w:r w:rsidRPr="00B125BA">
        <w:rPr>
          <w:rFonts w:ascii="Arial" w:hAnsi="Arial" w:cs="Arial"/>
          <w:sz w:val="20"/>
          <w:szCs w:val="20"/>
        </w:rPr>
        <w:t>disposal</w:t>
      </w:r>
      <w:r w:rsidR="008071C8">
        <w:rPr>
          <w:rFonts w:ascii="Arial" w:hAnsi="Arial" w:cs="Arial"/>
          <w:sz w:val="20"/>
          <w:szCs w:val="20"/>
        </w:rPr>
        <w:t>’</w:t>
      </w:r>
      <w:r w:rsidRPr="00B125BA">
        <w:rPr>
          <w:rFonts w:ascii="Arial" w:hAnsi="Arial" w:cs="Arial"/>
          <w:sz w:val="20"/>
          <w:szCs w:val="20"/>
        </w:rPr>
        <w:t xml:space="preserve"> operation at the bottom of the waste hierarchy (meaning the facility would not support raising waste management up the waste hierarchy).</w:t>
      </w:r>
    </w:p>
    <w:p w14:paraId="0B231025" w14:textId="0F703A4E" w:rsidR="008071C8" w:rsidRPr="00941296" w:rsidRDefault="008071C8" w:rsidP="00BA1297">
      <w:pPr>
        <w:spacing w:after="0" w:line="240" w:lineRule="auto"/>
        <w:rPr>
          <w:rFonts w:ascii="Arial" w:hAnsi="Arial" w:cs="Arial"/>
          <w:b/>
          <w:sz w:val="24"/>
          <w:szCs w:val="24"/>
        </w:rPr>
      </w:pPr>
    </w:p>
    <w:p w14:paraId="70464AB4" w14:textId="26982BAF" w:rsidR="008071C8" w:rsidRDefault="00823B3D" w:rsidP="00BA1297">
      <w:pPr>
        <w:spacing w:after="0" w:line="240" w:lineRule="auto"/>
        <w:rPr>
          <w:rFonts w:ascii="Arial" w:hAnsi="Arial" w:cs="Arial"/>
          <w:b/>
          <w:sz w:val="20"/>
          <w:szCs w:val="20"/>
        </w:rPr>
      </w:pPr>
      <w:r>
        <w:rPr>
          <w:rFonts w:ascii="Arial" w:hAnsi="Arial" w:cs="Arial"/>
          <w:noProof/>
          <w:sz w:val="20"/>
          <w:szCs w:val="20"/>
        </w:rPr>
        <w:drawing>
          <wp:anchor distT="0" distB="0" distL="114300" distR="114300" simplePos="0" relativeHeight="251659264" behindDoc="1" locked="0" layoutInCell="1" allowOverlap="1" wp14:anchorId="1396CFE8" wp14:editId="626F6395">
            <wp:simplePos x="0" y="0"/>
            <wp:positionH relativeFrom="column">
              <wp:posOffset>1614170</wp:posOffset>
            </wp:positionH>
            <wp:positionV relativeFrom="paragraph">
              <wp:posOffset>78105</wp:posOffset>
            </wp:positionV>
            <wp:extent cx="3152775" cy="2315210"/>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ste_hierarchy.png"/>
                    <pic:cNvPicPr/>
                  </pic:nvPicPr>
                  <pic:blipFill rotWithShape="1">
                    <a:blip r:embed="rId9">
                      <a:extLst>
                        <a:ext uri="{28A0092B-C50C-407E-A947-70E740481C1C}">
                          <a14:useLocalDpi xmlns:a14="http://schemas.microsoft.com/office/drawing/2010/main" val="0"/>
                        </a:ext>
                      </a:extLst>
                    </a:blip>
                    <a:srcRect t="7553" b="8081"/>
                    <a:stretch/>
                  </pic:blipFill>
                  <pic:spPr bwMode="auto">
                    <a:xfrm>
                      <a:off x="0" y="0"/>
                      <a:ext cx="3152775" cy="2315210"/>
                    </a:xfrm>
                    <a:prstGeom prst="rect">
                      <a:avLst/>
                    </a:prstGeom>
                    <a:ln>
                      <a:noFill/>
                    </a:ln>
                    <a:extLst>
                      <a:ext uri="{53640926-AAD7-44D8-BBD7-CCE9431645EC}">
                        <a14:shadowObscured xmlns:a14="http://schemas.microsoft.com/office/drawing/2010/main"/>
                      </a:ext>
                    </a:extLst>
                  </pic:spPr>
                </pic:pic>
              </a:graphicData>
            </a:graphic>
          </wp:anchor>
        </w:drawing>
      </w:r>
      <w:r w:rsidR="00941296" w:rsidRPr="008071C8">
        <w:rPr>
          <w:rFonts w:ascii="Arial" w:hAnsi="Arial" w:cs="Arial"/>
          <w:b/>
          <w:sz w:val="20"/>
          <w:szCs w:val="20"/>
        </w:rPr>
        <w:t>WASTE HIERARCHY</w:t>
      </w:r>
      <w:r w:rsidR="005E6FB2">
        <w:rPr>
          <w:rFonts w:ascii="Arial" w:hAnsi="Arial" w:cs="Arial"/>
          <w:b/>
          <w:sz w:val="20"/>
          <w:szCs w:val="20"/>
        </w:rPr>
        <w:t>:</w:t>
      </w:r>
    </w:p>
    <w:p w14:paraId="44AA40C1" w14:textId="136C4A66" w:rsidR="008071C8" w:rsidRDefault="008071C8" w:rsidP="00BA1297">
      <w:pPr>
        <w:spacing w:after="0" w:line="240" w:lineRule="auto"/>
        <w:rPr>
          <w:rFonts w:ascii="Arial" w:hAnsi="Arial" w:cs="Arial"/>
          <w:b/>
          <w:sz w:val="20"/>
          <w:szCs w:val="20"/>
        </w:rPr>
      </w:pPr>
    </w:p>
    <w:p w14:paraId="0A3174AA" w14:textId="0E4E5256" w:rsidR="008071C8" w:rsidRPr="008071C8" w:rsidRDefault="00941296" w:rsidP="00941296">
      <w:pPr>
        <w:spacing w:after="0" w:line="240" w:lineRule="auto"/>
        <w:ind w:firstLine="72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383FCDA" wp14:editId="56EB6C9A">
                <wp:simplePos x="0" y="0"/>
                <wp:positionH relativeFrom="column">
                  <wp:posOffset>975995</wp:posOffset>
                </wp:positionH>
                <wp:positionV relativeFrom="paragraph">
                  <wp:posOffset>138430</wp:posOffset>
                </wp:positionV>
                <wp:extent cx="342900" cy="1685925"/>
                <wp:effectExtent l="19050" t="19050" r="38100" b="28575"/>
                <wp:wrapNone/>
                <wp:docPr id="6" name="Arrow: Up 6"/>
                <wp:cNvGraphicFramePr/>
                <a:graphic xmlns:a="http://schemas.openxmlformats.org/drawingml/2006/main">
                  <a:graphicData uri="http://schemas.microsoft.com/office/word/2010/wordprocessingShape">
                    <wps:wsp>
                      <wps:cNvSpPr/>
                      <wps:spPr>
                        <a:xfrm>
                          <a:off x="0" y="0"/>
                          <a:ext cx="342900" cy="1685925"/>
                        </a:xfrm>
                        <a:prstGeom prst="up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BD2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76.85pt;margin-top:10.9pt;width:27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" adj="2197" fillcolor="#a5a5a5 [3206]" strokecolor="white [3201]" strokeweight="1.5pt"/>
            </w:pict>
          </mc:Fallback>
        </mc:AlternateContent>
      </w:r>
      <w:r w:rsidR="008071C8">
        <w:rPr>
          <w:rFonts w:ascii="Arial" w:hAnsi="Arial" w:cs="Arial"/>
          <w:b/>
          <w:sz w:val="20"/>
          <w:szCs w:val="20"/>
        </w:rPr>
        <w:t>Most preferred option</w:t>
      </w:r>
      <w:r>
        <w:rPr>
          <w:rFonts w:ascii="Arial" w:hAnsi="Arial" w:cs="Arial"/>
          <w:b/>
          <w:sz w:val="20"/>
          <w:szCs w:val="20"/>
        </w:rPr>
        <w:t xml:space="preserve">                                                                                     </w:t>
      </w:r>
      <w:r w:rsidR="00823B3D" w:rsidRPr="00823B3D">
        <w:rPr>
          <w:rFonts w:ascii="Arial" w:hAnsi="Arial" w:cs="Arial"/>
          <w:sz w:val="20"/>
          <w:szCs w:val="20"/>
        </w:rPr>
        <w:t>Refuse</w:t>
      </w:r>
      <w:r w:rsidR="00823B3D">
        <w:rPr>
          <w:rFonts w:ascii="Arial" w:hAnsi="Arial" w:cs="Arial"/>
          <w:sz w:val="20"/>
          <w:szCs w:val="20"/>
        </w:rPr>
        <w:t xml:space="preserve"> / Reduce</w:t>
      </w:r>
    </w:p>
    <w:p w14:paraId="71CCC93F" w14:textId="18D71506" w:rsidR="008071C8" w:rsidRPr="00941296" w:rsidRDefault="00823B3D" w:rsidP="00941296">
      <w:pPr>
        <w:spacing w:after="0" w:line="240" w:lineRule="auto"/>
        <w:rPr>
          <w:rFonts w:ascii="Arial" w:hAnsi="Arial" w:cs="Arial"/>
          <w:sz w:val="32"/>
          <w:szCs w:val="3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C4E113C" w14:textId="774D2360" w:rsidR="00823B3D" w:rsidRDefault="00941296" w:rsidP="00941296">
      <w:pPr>
        <w:spacing w:after="0" w:line="240" w:lineRule="auto"/>
        <w:rPr>
          <w:rFonts w:ascii="Arial" w:hAnsi="Arial" w:cs="Arial"/>
          <w:sz w:val="20"/>
          <w:szCs w:val="20"/>
        </w:rPr>
      </w:pPr>
      <w:r>
        <w:rPr>
          <w:rFonts w:ascii="Arial" w:hAnsi="Arial" w:cs="Arial"/>
          <w:sz w:val="20"/>
          <w:szCs w:val="20"/>
        </w:rPr>
        <w:t xml:space="preserve">                                                                                                                                </w:t>
      </w:r>
      <w:r w:rsidR="00823B3D">
        <w:rPr>
          <w:rFonts w:ascii="Arial" w:hAnsi="Arial" w:cs="Arial"/>
          <w:sz w:val="20"/>
          <w:szCs w:val="20"/>
        </w:rPr>
        <w:t>Reuse materials</w:t>
      </w:r>
    </w:p>
    <w:p w14:paraId="738BEB0F" w14:textId="77777777" w:rsidR="00823B3D" w:rsidRPr="00823B3D" w:rsidRDefault="00823B3D" w:rsidP="00941296">
      <w:pPr>
        <w:spacing w:after="0" w:line="240" w:lineRule="auto"/>
        <w:rPr>
          <w:rFonts w:ascii="Arial" w:hAnsi="Arial" w:cs="Arial"/>
          <w:sz w:val="32"/>
          <w:szCs w:val="32"/>
        </w:rPr>
      </w:pPr>
      <w:r>
        <w:rPr>
          <w:rFonts w:ascii="Arial" w:hAnsi="Arial" w:cs="Arial"/>
          <w:sz w:val="20"/>
          <w:szCs w:val="20"/>
        </w:rPr>
        <w:t xml:space="preserve">                                                                                                                             </w:t>
      </w:r>
    </w:p>
    <w:p w14:paraId="5C7A6E11" w14:textId="7B9FBE25" w:rsidR="008071C8" w:rsidRDefault="00823B3D" w:rsidP="00941296">
      <w:pPr>
        <w:spacing w:after="0" w:line="240" w:lineRule="auto"/>
        <w:ind w:left="6480"/>
        <w:rPr>
          <w:rFonts w:ascii="Arial" w:hAnsi="Arial" w:cs="Arial"/>
          <w:sz w:val="20"/>
          <w:szCs w:val="20"/>
        </w:rPr>
      </w:pPr>
      <w:r>
        <w:rPr>
          <w:rFonts w:ascii="Arial" w:hAnsi="Arial" w:cs="Arial"/>
          <w:sz w:val="20"/>
          <w:szCs w:val="20"/>
        </w:rPr>
        <w:t xml:space="preserve">   Recycle and reprocess</w:t>
      </w:r>
    </w:p>
    <w:p w14:paraId="4B3C6A52" w14:textId="77777777" w:rsidR="008071C8" w:rsidRPr="00823B3D" w:rsidRDefault="008071C8" w:rsidP="00941296">
      <w:pPr>
        <w:spacing w:after="0" w:line="240" w:lineRule="auto"/>
        <w:rPr>
          <w:rFonts w:ascii="Arial" w:hAnsi="Arial" w:cs="Arial"/>
          <w:sz w:val="32"/>
          <w:szCs w:val="32"/>
        </w:rPr>
      </w:pPr>
    </w:p>
    <w:p w14:paraId="101AA8E8" w14:textId="27BD0D69" w:rsidR="008071C8" w:rsidRDefault="005E6FB2" w:rsidP="0094129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23B3D">
        <w:rPr>
          <w:rFonts w:ascii="Arial" w:hAnsi="Arial" w:cs="Arial"/>
          <w:sz w:val="20"/>
          <w:szCs w:val="20"/>
        </w:rPr>
        <w:tab/>
      </w:r>
      <w:r w:rsidR="00823B3D">
        <w:rPr>
          <w:rFonts w:ascii="Arial" w:hAnsi="Arial" w:cs="Arial"/>
          <w:sz w:val="20"/>
          <w:szCs w:val="20"/>
        </w:rPr>
        <w:tab/>
      </w:r>
      <w:r w:rsidR="00823B3D">
        <w:rPr>
          <w:rFonts w:ascii="Arial" w:hAnsi="Arial" w:cs="Arial"/>
          <w:sz w:val="20"/>
          <w:szCs w:val="20"/>
        </w:rPr>
        <w:tab/>
      </w:r>
      <w:r w:rsidR="00823B3D">
        <w:rPr>
          <w:rFonts w:ascii="Arial" w:hAnsi="Arial" w:cs="Arial"/>
          <w:sz w:val="20"/>
          <w:szCs w:val="20"/>
        </w:rPr>
        <w:tab/>
      </w:r>
      <w:r w:rsidR="00823B3D">
        <w:rPr>
          <w:rFonts w:ascii="Arial" w:hAnsi="Arial" w:cs="Arial"/>
          <w:sz w:val="20"/>
          <w:szCs w:val="20"/>
        </w:rPr>
        <w:tab/>
      </w:r>
      <w:r w:rsidR="00823B3D">
        <w:rPr>
          <w:rFonts w:ascii="Arial" w:hAnsi="Arial" w:cs="Arial"/>
          <w:sz w:val="20"/>
          <w:szCs w:val="20"/>
        </w:rPr>
        <w:tab/>
        <w:t xml:space="preserve">        </w:t>
      </w:r>
      <w:r>
        <w:rPr>
          <w:rFonts w:ascii="Arial" w:hAnsi="Arial" w:cs="Arial"/>
          <w:sz w:val="20"/>
          <w:szCs w:val="20"/>
        </w:rPr>
        <w:t xml:space="preserve">Energy </w:t>
      </w:r>
      <w:r w:rsidR="00941296">
        <w:rPr>
          <w:rFonts w:ascii="Arial" w:hAnsi="Arial" w:cs="Arial"/>
          <w:sz w:val="20"/>
          <w:szCs w:val="20"/>
        </w:rPr>
        <w:t>R</w:t>
      </w:r>
      <w:r>
        <w:rPr>
          <w:rFonts w:ascii="Arial" w:hAnsi="Arial" w:cs="Arial"/>
          <w:sz w:val="20"/>
          <w:szCs w:val="20"/>
        </w:rPr>
        <w:t>ecovery prior to disposal</w:t>
      </w:r>
    </w:p>
    <w:p w14:paraId="5F233F5B" w14:textId="77777777" w:rsidR="005E6FB2" w:rsidRPr="005E6FB2" w:rsidRDefault="005E6FB2" w:rsidP="00941296">
      <w:pPr>
        <w:spacing w:after="0" w:line="240" w:lineRule="auto"/>
        <w:ind w:left="720" w:firstLine="720"/>
        <w:rPr>
          <w:rFonts w:ascii="Arial" w:hAnsi="Arial" w:cs="Arial"/>
          <w:sz w:val="28"/>
          <w:szCs w:val="28"/>
        </w:rPr>
      </w:pPr>
    </w:p>
    <w:p w14:paraId="4CCCB0EE" w14:textId="7283BEE0" w:rsidR="005E6FB2" w:rsidRDefault="00941296" w:rsidP="00941296">
      <w:pPr>
        <w:spacing w:after="0" w:line="240" w:lineRule="auto"/>
        <w:ind w:left="5865"/>
        <w:rPr>
          <w:rFonts w:ascii="Arial" w:hAnsi="Arial" w:cs="Arial"/>
          <w:sz w:val="20"/>
          <w:szCs w:val="20"/>
        </w:rPr>
      </w:pPr>
      <w:r>
        <w:rPr>
          <w:rFonts w:ascii="Arial" w:hAnsi="Arial" w:cs="Arial"/>
          <w:sz w:val="20"/>
          <w:szCs w:val="20"/>
        </w:rPr>
        <w:t>Disposal - l</w:t>
      </w:r>
      <w:r w:rsidR="005E6FB2">
        <w:rPr>
          <w:rFonts w:ascii="Arial" w:hAnsi="Arial" w:cs="Arial"/>
          <w:sz w:val="20"/>
          <w:szCs w:val="20"/>
        </w:rPr>
        <w:t xml:space="preserve">andfill and incineration </w:t>
      </w:r>
      <w:r>
        <w:rPr>
          <w:rFonts w:ascii="Arial" w:hAnsi="Arial" w:cs="Arial"/>
          <w:sz w:val="20"/>
          <w:szCs w:val="20"/>
        </w:rPr>
        <w:t xml:space="preserve">            </w:t>
      </w:r>
      <w:r w:rsidR="005E6FB2">
        <w:rPr>
          <w:rFonts w:ascii="Arial" w:hAnsi="Arial" w:cs="Arial"/>
          <w:sz w:val="20"/>
          <w:szCs w:val="20"/>
        </w:rPr>
        <w:t>without energy</w:t>
      </w:r>
      <w:r>
        <w:rPr>
          <w:rFonts w:ascii="Arial" w:hAnsi="Arial" w:cs="Arial"/>
          <w:sz w:val="20"/>
          <w:szCs w:val="20"/>
        </w:rPr>
        <w:t xml:space="preserve"> recovery</w:t>
      </w:r>
    </w:p>
    <w:p w14:paraId="3247444E" w14:textId="77777777" w:rsidR="008071C8" w:rsidRPr="007C3115" w:rsidRDefault="008071C8" w:rsidP="008071C8">
      <w:pPr>
        <w:spacing w:after="0" w:line="240" w:lineRule="auto"/>
        <w:rPr>
          <w:rFonts w:ascii="Arial" w:hAnsi="Arial" w:cs="Arial"/>
          <w:sz w:val="16"/>
          <w:szCs w:val="16"/>
        </w:rPr>
      </w:pPr>
    </w:p>
    <w:p w14:paraId="21E5BB3A" w14:textId="02404578" w:rsidR="00DA3006" w:rsidRPr="008071C8" w:rsidRDefault="008071C8" w:rsidP="005E6FB2">
      <w:pPr>
        <w:spacing w:after="0" w:line="240" w:lineRule="auto"/>
        <w:ind w:firstLine="720"/>
        <w:rPr>
          <w:rFonts w:ascii="Arial" w:hAnsi="Arial" w:cs="Arial"/>
          <w:b/>
          <w:sz w:val="20"/>
          <w:szCs w:val="20"/>
        </w:rPr>
      </w:pPr>
      <w:r w:rsidRPr="008071C8">
        <w:rPr>
          <w:rFonts w:ascii="Arial" w:hAnsi="Arial" w:cs="Arial"/>
          <w:b/>
          <w:sz w:val="20"/>
          <w:szCs w:val="20"/>
        </w:rPr>
        <w:t>Least preferred option</w:t>
      </w:r>
    </w:p>
    <w:p w14:paraId="43A2EBC0" w14:textId="77777777" w:rsidR="008071C8" w:rsidRPr="00941296" w:rsidRDefault="008071C8" w:rsidP="00BA1297">
      <w:pPr>
        <w:spacing w:after="0" w:line="240" w:lineRule="auto"/>
        <w:rPr>
          <w:rFonts w:ascii="Arial" w:hAnsi="Arial" w:cs="Arial"/>
          <w:sz w:val="24"/>
          <w:szCs w:val="24"/>
        </w:rPr>
      </w:pPr>
    </w:p>
    <w:p w14:paraId="32A69963" w14:textId="3BE06265" w:rsidR="00DA3006" w:rsidRPr="008071C8" w:rsidRDefault="00941296" w:rsidP="00BA1297">
      <w:pPr>
        <w:spacing w:after="0" w:line="240" w:lineRule="auto"/>
        <w:rPr>
          <w:rFonts w:ascii="Arial" w:hAnsi="Arial" w:cs="Arial"/>
          <w:b/>
          <w:sz w:val="20"/>
          <w:szCs w:val="20"/>
        </w:rPr>
      </w:pPr>
      <w:r w:rsidRPr="008071C8">
        <w:rPr>
          <w:rFonts w:ascii="Arial" w:hAnsi="Arial" w:cs="Arial"/>
          <w:b/>
          <w:sz w:val="20"/>
          <w:szCs w:val="20"/>
        </w:rPr>
        <w:t>GUIDANCE AND INFORMATION:</w:t>
      </w:r>
      <w:bookmarkStart w:id="0" w:name="_GoBack"/>
      <w:bookmarkEnd w:id="0"/>
    </w:p>
    <w:p w14:paraId="4CFFFB3B" w14:textId="77777777" w:rsidR="00DA3006" w:rsidRPr="00AF7F23" w:rsidRDefault="00DA3006" w:rsidP="00BA1297">
      <w:pPr>
        <w:spacing w:after="0" w:line="240" w:lineRule="auto"/>
        <w:rPr>
          <w:rFonts w:ascii="Arial" w:hAnsi="Arial" w:cs="Arial"/>
          <w:sz w:val="16"/>
          <w:szCs w:val="16"/>
        </w:rPr>
      </w:pPr>
    </w:p>
    <w:p w14:paraId="7DE7B01A" w14:textId="0B697CE4" w:rsidR="00DA3006" w:rsidRPr="005E6FB2" w:rsidRDefault="00DA3006" w:rsidP="00AF7F23">
      <w:pPr>
        <w:pStyle w:val="ListParagraph"/>
        <w:numPr>
          <w:ilvl w:val="0"/>
          <w:numId w:val="4"/>
        </w:numPr>
        <w:spacing w:after="0" w:line="240" w:lineRule="auto"/>
        <w:rPr>
          <w:rFonts w:ascii="Arial" w:hAnsi="Arial" w:cs="Arial"/>
          <w:sz w:val="20"/>
          <w:szCs w:val="20"/>
        </w:rPr>
      </w:pPr>
      <w:r w:rsidRPr="005E6FB2">
        <w:rPr>
          <w:rFonts w:ascii="Arial" w:hAnsi="Arial" w:cs="Arial"/>
          <w:sz w:val="20"/>
          <w:szCs w:val="20"/>
        </w:rPr>
        <w:t>EA Guidance: Waste incinerator plant: apply for R1 status</w:t>
      </w:r>
    </w:p>
    <w:p w14:paraId="3C852B6E" w14:textId="460788DE" w:rsidR="00510D93" w:rsidRPr="005E6FB2" w:rsidRDefault="000E04ED" w:rsidP="00AF7F23">
      <w:pPr>
        <w:pStyle w:val="ListParagraph"/>
        <w:spacing w:after="0" w:line="240" w:lineRule="auto"/>
        <w:rPr>
          <w:rFonts w:ascii="Arial" w:hAnsi="Arial" w:cs="Arial"/>
          <w:sz w:val="20"/>
          <w:szCs w:val="20"/>
        </w:rPr>
      </w:pPr>
      <w:hyperlink r:id="rId10" w:history="1">
        <w:r w:rsidR="00AF7F23" w:rsidRPr="005E6FB2">
          <w:rPr>
            <w:rStyle w:val="Hyperlink"/>
            <w:rFonts w:ascii="Arial" w:hAnsi="Arial" w:cs="Arial"/>
            <w:sz w:val="20"/>
            <w:szCs w:val="20"/>
            <w:u w:val="none"/>
          </w:rPr>
          <w:t>https://www.gov.uk/guidance/waste-incinerator-plant-apply-for-ri-status</w:t>
        </w:r>
      </w:hyperlink>
      <w:r w:rsidR="00510D93" w:rsidRPr="005E6FB2">
        <w:rPr>
          <w:rFonts w:ascii="Arial" w:hAnsi="Arial" w:cs="Arial"/>
          <w:sz w:val="20"/>
          <w:szCs w:val="20"/>
        </w:rPr>
        <w:t xml:space="preserve"> </w:t>
      </w:r>
    </w:p>
    <w:p w14:paraId="70F15666" w14:textId="758C786B" w:rsidR="00AF7F23" w:rsidRPr="005E6FB2" w:rsidRDefault="00AF7F23" w:rsidP="00BA1297">
      <w:pPr>
        <w:spacing w:after="0" w:line="240" w:lineRule="auto"/>
        <w:rPr>
          <w:rFonts w:ascii="Arial" w:hAnsi="Arial" w:cs="Arial"/>
          <w:sz w:val="16"/>
          <w:szCs w:val="16"/>
        </w:rPr>
      </w:pPr>
    </w:p>
    <w:p w14:paraId="4AD1734A" w14:textId="77777777" w:rsidR="00AF7F23" w:rsidRPr="005E6FB2" w:rsidRDefault="00AF7F23" w:rsidP="00AF7F23">
      <w:pPr>
        <w:pStyle w:val="ListParagraph"/>
        <w:numPr>
          <w:ilvl w:val="0"/>
          <w:numId w:val="4"/>
        </w:numPr>
        <w:spacing w:after="0" w:line="240" w:lineRule="auto"/>
        <w:rPr>
          <w:rFonts w:ascii="Arial" w:hAnsi="Arial" w:cs="Arial"/>
          <w:sz w:val="20"/>
          <w:szCs w:val="20"/>
        </w:rPr>
      </w:pPr>
      <w:r w:rsidRPr="005E6FB2">
        <w:rPr>
          <w:rFonts w:ascii="Arial" w:hAnsi="Arial" w:cs="Arial"/>
          <w:sz w:val="20"/>
          <w:szCs w:val="20"/>
        </w:rPr>
        <w:t xml:space="preserve">Guidelines on the R1 energy efficiency formula in Annex II of Directive 2008/9/EC </w:t>
      </w:r>
      <w:hyperlink r:id="rId11" w:history="1">
        <w:r w:rsidRPr="005E6FB2">
          <w:rPr>
            <w:rStyle w:val="Hyperlink"/>
            <w:rFonts w:ascii="Arial" w:hAnsi="Arial" w:cs="Arial"/>
            <w:sz w:val="20"/>
            <w:szCs w:val="20"/>
            <w:u w:val="none"/>
          </w:rPr>
          <w:t>http://ec.europa.eu/environment/waste/framework/pdf/guidance.pdf</w:t>
        </w:r>
      </w:hyperlink>
      <w:r w:rsidRPr="005E6FB2">
        <w:rPr>
          <w:rFonts w:ascii="Arial" w:hAnsi="Arial" w:cs="Arial"/>
          <w:sz w:val="20"/>
          <w:szCs w:val="20"/>
        </w:rPr>
        <w:t xml:space="preserve"> </w:t>
      </w:r>
    </w:p>
    <w:p w14:paraId="70627D96" w14:textId="77777777" w:rsidR="00BA1297" w:rsidRPr="005E6FB2" w:rsidRDefault="00BA1297" w:rsidP="00BA1297">
      <w:pPr>
        <w:spacing w:after="0" w:line="240" w:lineRule="auto"/>
        <w:rPr>
          <w:rFonts w:ascii="Arial" w:hAnsi="Arial" w:cs="Arial"/>
          <w:sz w:val="16"/>
          <w:szCs w:val="16"/>
        </w:rPr>
      </w:pPr>
    </w:p>
    <w:p w14:paraId="0B064679" w14:textId="77777777" w:rsidR="00EC2701" w:rsidRPr="005E6FB2" w:rsidRDefault="00EC2701" w:rsidP="00AF7F23">
      <w:pPr>
        <w:pStyle w:val="ListParagraph"/>
        <w:numPr>
          <w:ilvl w:val="0"/>
          <w:numId w:val="4"/>
        </w:numPr>
        <w:spacing w:after="0" w:line="240" w:lineRule="auto"/>
        <w:rPr>
          <w:rFonts w:ascii="Arial" w:hAnsi="Arial" w:cs="Arial"/>
          <w:sz w:val="20"/>
          <w:szCs w:val="20"/>
        </w:rPr>
      </w:pPr>
      <w:r w:rsidRPr="005E6FB2">
        <w:rPr>
          <w:rFonts w:ascii="Arial" w:hAnsi="Arial" w:cs="Arial"/>
          <w:sz w:val="20"/>
          <w:szCs w:val="20"/>
        </w:rPr>
        <w:t>E</w:t>
      </w:r>
      <w:r w:rsidR="00510D93" w:rsidRPr="005E6FB2">
        <w:rPr>
          <w:rFonts w:ascii="Arial" w:hAnsi="Arial" w:cs="Arial"/>
          <w:sz w:val="20"/>
          <w:szCs w:val="20"/>
        </w:rPr>
        <w:t xml:space="preserve">xamples of R1 calculations UKWIN carried out for a planning objection </w:t>
      </w:r>
    </w:p>
    <w:p w14:paraId="5E9B4315" w14:textId="031795EC" w:rsidR="00EC2701" w:rsidRPr="005E6FB2" w:rsidRDefault="00510D93" w:rsidP="00AF7F23">
      <w:pPr>
        <w:pStyle w:val="ListParagraph"/>
        <w:spacing w:after="0" w:line="240" w:lineRule="auto"/>
        <w:rPr>
          <w:rFonts w:ascii="Arial" w:hAnsi="Arial" w:cs="Arial"/>
          <w:sz w:val="20"/>
          <w:szCs w:val="20"/>
        </w:rPr>
      </w:pPr>
      <w:r w:rsidRPr="005E6FB2">
        <w:rPr>
          <w:rFonts w:ascii="Arial" w:hAnsi="Arial" w:cs="Arial"/>
          <w:sz w:val="20"/>
          <w:szCs w:val="20"/>
        </w:rPr>
        <w:t>(</w:t>
      </w:r>
      <w:r w:rsidR="00B125BA" w:rsidRPr="005E6FB2">
        <w:rPr>
          <w:rFonts w:ascii="Arial" w:hAnsi="Arial" w:cs="Arial"/>
          <w:sz w:val="20"/>
          <w:szCs w:val="20"/>
        </w:rPr>
        <w:t xml:space="preserve">UKWIN R1 Efficiency Rebuttal of </w:t>
      </w:r>
      <w:proofErr w:type="spellStart"/>
      <w:r w:rsidR="00B125BA" w:rsidRPr="005E6FB2">
        <w:rPr>
          <w:rFonts w:ascii="Arial" w:hAnsi="Arial" w:cs="Arial"/>
          <w:sz w:val="20"/>
          <w:szCs w:val="20"/>
        </w:rPr>
        <w:t>Crummack</w:t>
      </w:r>
      <w:proofErr w:type="spellEnd"/>
      <w:r w:rsidRPr="005E6FB2">
        <w:rPr>
          <w:rFonts w:ascii="Arial" w:hAnsi="Arial" w:cs="Arial"/>
          <w:sz w:val="20"/>
          <w:szCs w:val="20"/>
        </w:rPr>
        <w:t xml:space="preserve">) </w:t>
      </w:r>
    </w:p>
    <w:p w14:paraId="3ADF392E" w14:textId="77777777" w:rsidR="00EC2701" w:rsidRPr="005E6FB2" w:rsidRDefault="00EC2701" w:rsidP="00EC2701">
      <w:pPr>
        <w:pStyle w:val="ListParagraph"/>
        <w:spacing w:after="0" w:line="240" w:lineRule="auto"/>
        <w:ind w:left="851"/>
        <w:rPr>
          <w:rFonts w:ascii="Arial" w:hAnsi="Arial" w:cs="Arial"/>
          <w:sz w:val="16"/>
          <w:szCs w:val="16"/>
        </w:rPr>
      </w:pPr>
    </w:p>
    <w:p w14:paraId="3E6D63F8" w14:textId="12AFBFED" w:rsidR="00AF7F23" w:rsidRPr="005E6FB2" w:rsidRDefault="00AF7F23" w:rsidP="0056421B">
      <w:pPr>
        <w:pStyle w:val="ListParagraph"/>
        <w:numPr>
          <w:ilvl w:val="0"/>
          <w:numId w:val="4"/>
        </w:numPr>
        <w:spacing w:after="0" w:line="240" w:lineRule="auto"/>
        <w:rPr>
          <w:rFonts w:ascii="Arial" w:hAnsi="Arial" w:cs="Arial"/>
          <w:sz w:val="20"/>
          <w:szCs w:val="20"/>
        </w:rPr>
      </w:pPr>
      <w:r w:rsidRPr="005E6FB2">
        <w:rPr>
          <w:rFonts w:ascii="Arial" w:hAnsi="Arial" w:cs="Arial"/>
          <w:sz w:val="20"/>
          <w:szCs w:val="20"/>
        </w:rPr>
        <w:t xml:space="preserve">Environment Agency </w:t>
      </w:r>
      <w:r w:rsidR="00EC2701" w:rsidRPr="005E6FB2">
        <w:rPr>
          <w:rFonts w:ascii="Arial" w:hAnsi="Arial" w:cs="Arial"/>
          <w:sz w:val="20"/>
          <w:szCs w:val="20"/>
        </w:rPr>
        <w:t>L</w:t>
      </w:r>
      <w:r w:rsidR="00510D93" w:rsidRPr="005E6FB2">
        <w:rPr>
          <w:rFonts w:ascii="Arial" w:hAnsi="Arial" w:cs="Arial"/>
          <w:sz w:val="20"/>
          <w:szCs w:val="20"/>
        </w:rPr>
        <w:t>etter of clarification (</w:t>
      </w:r>
      <w:r w:rsidR="00B125BA" w:rsidRPr="005E6FB2">
        <w:rPr>
          <w:rFonts w:ascii="Arial" w:hAnsi="Arial" w:cs="Arial"/>
          <w:sz w:val="20"/>
          <w:szCs w:val="20"/>
        </w:rPr>
        <w:t>January 2019 EA clarification regarding R1 status</w:t>
      </w:r>
      <w:r w:rsidR="00510D93" w:rsidRPr="005E6FB2">
        <w:rPr>
          <w:rFonts w:ascii="Arial" w:hAnsi="Arial" w:cs="Arial"/>
          <w:sz w:val="20"/>
          <w:szCs w:val="20"/>
        </w:rPr>
        <w:t>)</w:t>
      </w:r>
    </w:p>
    <w:p w14:paraId="0AA241B1" w14:textId="77777777" w:rsidR="00AF7F23" w:rsidRPr="00941296" w:rsidRDefault="00AF7F23" w:rsidP="00AF7F23">
      <w:pPr>
        <w:pStyle w:val="ListParagraph"/>
        <w:spacing w:after="0" w:line="240" w:lineRule="auto"/>
        <w:rPr>
          <w:rFonts w:ascii="Arial" w:hAnsi="Arial" w:cs="Arial"/>
          <w:sz w:val="16"/>
          <w:szCs w:val="16"/>
        </w:rPr>
      </w:pPr>
    </w:p>
    <w:p w14:paraId="04A079B1" w14:textId="05A0F34B" w:rsidR="00B83D94" w:rsidRPr="005E6FB2" w:rsidRDefault="00EC2701" w:rsidP="00AF7F23">
      <w:pPr>
        <w:pStyle w:val="ListParagraph"/>
        <w:numPr>
          <w:ilvl w:val="0"/>
          <w:numId w:val="4"/>
        </w:numPr>
        <w:spacing w:after="0" w:line="240" w:lineRule="auto"/>
        <w:rPr>
          <w:rFonts w:ascii="Arial" w:hAnsi="Arial" w:cs="Arial"/>
          <w:sz w:val="20"/>
          <w:szCs w:val="20"/>
        </w:rPr>
      </w:pPr>
      <w:r w:rsidRPr="005E6FB2">
        <w:rPr>
          <w:rFonts w:ascii="Arial" w:hAnsi="Arial" w:cs="Arial"/>
          <w:sz w:val="20"/>
          <w:szCs w:val="20"/>
        </w:rPr>
        <w:t>L</w:t>
      </w:r>
      <w:r w:rsidR="00510D93" w:rsidRPr="005E6FB2">
        <w:rPr>
          <w:rFonts w:ascii="Arial" w:hAnsi="Arial" w:cs="Arial"/>
          <w:sz w:val="20"/>
          <w:szCs w:val="20"/>
        </w:rPr>
        <w:t xml:space="preserve">ist of R1-compliant incinerators: </w:t>
      </w:r>
      <w:hyperlink r:id="rId12" w:history="1">
        <w:r w:rsidR="00CD1875" w:rsidRPr="005E6FB2">
          <w:rPr>
            <w:rStyle w:val="Hyperlink"/>
            <w:rFonts w:ascii="Arial" w:hAnsi="Arial" w:cs="Arial"/>
            <w:sz w:val="20"/>
            <w:szCs w:val="20"/>
            <w:u w:val="none"/>
          </w:rPr>
          <w:t>https://ea.sharefile.com/share/view/sb6c8eacefa54ccab</w:t>
        </w:r>
      </w:hyperlink>
    </w:p>
    <w:p w14:paraId="1ADCE934" w14:textId="27EB2312" w:rsidR="00F0182B" w:rsidRPr="00941296" w:rsidRDefault="00F0182B" w:rsidP="00BA1297">
      <w:pPr>
        <w:spacing w:after="0" w:line="240" w:lineRule="auto"/>
        <w:rPr>
          <w:rFonts w:ascii="Arial" w:hAnsi="Arial" w:cs="Arial"/>
          <w:sz w:val="24"/>
          <w:szCs w:val="24"/>
        </w:rPr>
      </w:pPr>
    </w:p>
    <w:p w14:paraId="7183B1A4" w14:textId="5DC68080" w:rsidR="00823B3D" w:rsidRDefault="00941296" w:rsidP="00BA1297">
      <w:pPr>
        <w:spacing w:after="0" w:line="240" w:lineRule="auto"/>
        <w:rPr>
          <w:rFonts w:ascii="Arial" w:hAnsi="Arial" w:cs="Arial"/>
          <w:b/>
          <w:sz w:val="20"/>
          <w:szCs w:val="20"/>
        </w:rPr>
      </w:pPr>
      <w:r w:rsidRPr="005E6FB2">
        <w:rPr>
          <w:rFonts w:ascii="Arial" w:hAnsi="Arial" w:cs="Arial"/>
          <w:b/>
          <w:sz w:val="20"/>
          <w:szCs w:val="20"/>
        </w:rPr>
        <w:t>FURTHER INFORMATION</w:t>
      </w:r>
      <w:r>
        <w:rPr>
          <w:rFonts w:ascii="Arial" w:hAnsi="Arial" w:cs="Arial"/>
          <w:b/>
          <w:sz w:val="20"/>
          <w:szCs w:val="20"/>
        </w:rPr>
        <w:t>:</w:t>
      </w:r>
    </w:p>
    <w:p w14:paraId="74D5C90D" w14:textId="77777777" w:rsidR="00823B3D" w:rsidRPr="00941296" w:rsidRDefault="00823B3D" w:rsidP="00BA1297">
      <w:pPr>
        <w:spacing w:after="0" w:line="240" w:lineRule="auto"/>
        <w:rPr>
          <w:rFonts w:ascii="Arial" w:hAnsi="Arial" w:cs="Arial"/>
          <w:b/>
          <w:sz w:val="16"/>
          <w:szCs w:val="16"/>
        </w:rPr>
      </w:pPr>
    </w:p>
    <w:p w14:paraId="3E0B16D7" w14:textId="160FEA6C" w:rsidR="00AF7F23" w:rsidRPr="00941296" w:rsidRDefault="00F0182B" w:rsidP="00941296">
      <w:pPr>
        <w:pStyle w:val="ListParagraph"/>
        <w:numPr>
          <w:ilvl w:val="0"/>
          <w:numId w:val="5"/>
        </w:numPr>
        <w:spacing w:after="0" w:line="240" w:lineRule="auto"/>
        <w:rPr>
          <w:rFonts w:ascii="Arial" w:hAnsi="Arial" w:cs="Arial"/>
          <w:b/>
          <w:sz w:val="20"/>
          <w:szCs w:val="20"/>
        </w:rPr>
      </w:pPr>
      <w:r w:rsidRPr="00941296">
        <w:rPr>
          <w:rFonts w:ascii="Arial" w:hAnsi="Arial" w:cs="Arial"/>
          <w:b/>
          <w:sz w:val="20"/>
          <w:szCs w:val="20"/>
        </w:rPr>
        <w:t>United Kingdom Without Incineration Network (UKWIN)</w:t>
      </w:r>
      <w:r w:rsidR="00941296">
        <w:rPr>
          <w:rFonts w:ascii="Arial" w:hAnsi="Arial" w:cs="Arial"/>
          <w:b/>
          <w:sz w:val="20"/>
          <w:szCs w:val="20"/>
        </w:rPr>
        <w:t xml:space="preserve"> – </w:t>
      </w:r>
      <w:r w:rsidR="00941296" w:rsidRPr="00941296">
        <w:rPr>
          <w:rFonts w:ascii="Arial" w:hAnsi="Arial" w:cs="Arial"/>
          <w:sz w:val="20"/>
          <w:szCs w:val="20"/>
        </w:rPr>
        <w:t>happy to answer questions</w:t>
      </w:r>
    </w:p>
    <w:p w14:paraId="04F0D50F" w14:textId="5FE4D2E2" w:rsidR="00F0182B" w:rsidRPr="00941296" w:rsidRDefault="005E6FB2" w:rsidP="00941296">
      <w:pPr>
        <w:pStyle w:val="ListParagraph"/>
        <w:spacing w:after="0" w:line="240" w:lineRule="auto"/>
        <w:rPr>
          <w:rFonts w:ascii="Arial" w:hAnsi="Arial" w:cs="Arial"/>
          <w:color w:val="000000"/>
          <w:sz w:val="20"/>
          <w:szCs w:val="20"/>
          <w:shd w:val="clear" w:color="auto" w:fill="FFFFFF"/>
        </w:rPr>
      </w:pPr>
      <w:r w:rsidRPr="00941296">
        <w:rPr>
          <w:rFonts w:ascii="Arial" w:hAnsi="Arial" w:cs="Arial"/>
          <w:color w:val="000000"/>
          <w:sz w:val="20"/>
          <w:szCs w:val="20"/>
          <w:shd w:val="clear" w:color="auto" w:fill="FFFFFF"/>
        </w:rPr>
        <w:t xml:space="preserve">Website: </w:t>
      </w:r>
      <w:hyperlink r:id="rId13" w:history="1">
        <w:r w:rsidRPr="00941296">
          <w:rPr>
            <w:rStyle w:val="Hyperlink"/>
            <w:rFonts w:ascii="Arial" w:hAnsi="Arial" w:cs="Arial"/>
            <w:sz w:val="20"/>
            <w:szCs w:val="20"/>
            <w:u w:val="none"/>
          </w:rPr>
          <w:t>ukwin.org.uk</w:t>
        </w:r>
      </w:hyperlink>
      <w:r w:rsidRPr="00941296">
        <w:rPr>
          <w:rStyle w:val="Hyperlink"/>
          <w:rFonts w:ascii="Arial" w:hAnsi="Arial" w:cs="Arial"/>
          <w:sz w:val="20"/>
          <w:szCs w:val="20"/>
          <w:u w:val="none"/>
        </w:rPr>
        <w:t xml:space="preserve">  </w:t>
      </w:r>
      <w:r w:rsidRPr="00941296">
        <w:rPr>
          <w:rFonts w:ascii="Arial" w:eastAsia="Times New Roman" w:hAnsi="Arial" w:cs="Arial"/>
          <w:color w:val="222222"/>
          <w:sz w:val="20"/>
          <w:szCs w:val="20"/>
          <w:shd w:val="clear" w:color="auto" w:fill="FFFFFF"/>
          <w:lang w:val="en-GB" w:eastAsia="en-GB"/>
        </w:rPr>
        <w:t>E</w:t>
      </w:r>
      <w:r w:rsidR="00F0182B" w:rsidRPr="00941296">
        <w:rPr>
          <w:rFonts w:ascii="Arial" w:eastAsia="Times New Roman" w:hAnsi="Arial" w:cs="Arial"/>
          <w:color w:val="222222"/>
          <w:sz w:val="20"/>
          <w:szCs w:val="20"/>
          <w:shd w:val="clear" w:color="auto" w:fill="FFFFFF"/>
          <w:lang w:val="en-GB" w:eastAsia="en-GB"/>
        </w:rPr>
        <w:t>mail</w:t>
      </w:r>
      <w:r w:rsidR="00B125BA" w:rsidRPr="00941296">
        <w:rPr>
          <w:rFonts w:ascii="Arial" w:eastAsia="Times New Roman" w:hAnsi="Arial" w:cs="Arial"/>
          <w:color w:val="222222"/>
          <w:sz w:val="20"/>
          <w:szCs w:val="20"/>
          <w:shd w:val="clear" w:color="auto" w:fill="FFFFFF"/>
          <w:lang w:val="en-GB" w:eastAsia="en-GB"/>
        </w:rPr>
        <w:t>:</w:t>
      </w:r>
      <w:r w:rsidR="00F0182B" w:rsidRPr="00941296">
        <w:rPr>
          <w:rFonts w:ascii="Arial" w:eastAsia="Times New Roman" w:hAnsi="Arial" w:cs="Arial"/>
          <w:color w:val="222222"/>
          <w:sz w:val="20"/>
          <w:szCs w:val="20"/>
          <w:shd w:val="clear" w:color="auto" w:fill="FFFFFF"/>
          <w:lang w:val="en-GB" w:eastAsia="en-GB"/>
        </w:rPr>
        <w:t xml:space="preserve"> </w:t>
      </w:r>
      <w:r w:rsidR="00F0182B" w:rsidRPr="00941296">
        <w:rPr>
          <w:rFonts w:ascii="Arial" w:hAnsi="Arial" w:cs="Arial"/>
          <w:sz w:val="20"/>
          <w:szCs w:val="20"/>
        </w:rPr>
        <w:t xml:space="preserve">Shlomo Dowen </w:t>
      </w:r>
      <w:hyperlink r:id="rId14" w:history="1">
        <w:r w:rsidR="00F0182B" w:rsidRPr="00941296">
          <w:rPr>
            <w:rFonts w:ascii="Arial" w:hAnsi="Arial" w:cs="Arial"/>
            <w:color w:val="0070C0"/>
            <w:sz w:val="20"/>
            <w:szCs w:val="20"/>
          </w:rPr>
          <w:t>shlomo.dowen@gmail.com</w:t>
        </w:r>
      </w:hyperlink>
      <w:r w:rsidR="00B125BA" w:rsidRPr="00941296">
        <w:rPr>
          <w:rFonts w:ascii="Arial" w:hAnsi="Arial" w:cs="Arial"/>
          <w:color w:val="0070C0"/>
          <w:sz w:val="20"/>
          <w:szCs w:val="20"/>
        </w:rPr>
        <w:t xml:space="preserve"> </w:t>
      </w:r>
      <w:r w:rsidRPr="00941296">
        <w:rPr>
          <w:rFonts w:ascii="Arial" w:hAnsi="Arial" w:cs="Arial"/>
          <w:color w:val="000000" w:themeColor="text1"/>
          <w:sz w:val="20"/>
          <w:szCs w:val="20"/>
        </w:rPr>
        <w:t>P</w:t>
      </w:r>
      <w:r w:rsidR="00B125BA" w:rsidRPr="00941296">
        <w:rPr>
          <w:rFonts w:ascii="Arial" w:hAnsi="Arial" w:cs="Arial"/>
          <w:color w:val="000000" w:themeColor="text1"/>
          <w:sz w:val="20"/>
          <w:szCs w:val="20"/>
          <w:shd w:val="clear" w:color="auto" w:fill="FFFFFF"/>
        </w:rPr>
        <w:t>hon</w:t>
      </w:r>
      <w:r w:rsidR="00B125BA" w:rsidRPr="00941296">
        <w:rPr>
          <w:rFonts w:ascii="Arial" w:hAnsi="Arial" w:cs="Arial"/>
          <w:color w:val="000000"/>
          <w:sz w:val="20"/>
          <w:szCs w:val="20"/>
          <w:shd w:val="clear" w:color="auto" w:fill="FFFFFF"/>
        </w:rPr>
        <w:t xml:space="preserve">e: </w:t>
      </w:r>
      <w:r w:rsidR="00F0182B" w:rsidRPr="00941296">
        <w:rPr>
          <w:rFonts w:ascii="Arial" w:hAnsi="Arial" w:cs="Arial"/>
          <w:color w:val="000000"/>
          <w:sz w:val="20"/>
          <w:szCs w:val="20"/>
          <w:shd w:val="clear" w:color="auto" w:fill="FFFFFF"/>
        </w:rPr>
        <w:t>01623 640134</w:t>
      </w:r>
      <w:r w:rsidRPr="00941296">
        <w:rPr>
          <w:rFonts w:ascii="Arial" w:hAnsi="Arial" w:cs="Arial"/>
          <w:color w:val="000000"/>
          <w:sz w:val="20"/>
          <w:szCs w:val="20"/>
          <w:shd w:val="clear" w:color="auto" w:fill="FFFFFF"/>
        </w:rPr>
        <w:t xml:space="preserve">  </w:t>
      </w:r>
    </w:p>
    <w:p w14:paraId="4592CE1B" w14:textId="2BF9C730" w:rsidR="005E6FB2" w:rsidRPr="00941296" w:rsidRDefault="005E6FB2" w:rsidP="00823B3D">
      <w:pPr>
        <w:spacing w:after="0" w:line="240" w:lineRule="auto"/>
        <w:ind w:left="720"/>
        <w:rPr>
          <w:rFonts w:ascii="Arial" w:hAnsi="Arial" w:cs="Arial"/>
          <w:b/>
          <w:sz w:val="16"/>
          <w:szCs w:val="16"/>
        </w:rPr>
      </w:pPr>
    </w:p>
    <w:p w14:paraId="285B4D10" w14:textId="7669E654" w:rsidR="005E6FB2" w:rsidRPr="00941296" w:rsidRDefault="005E6FB2" w:rsidP="00941296">
      <w:pPr>
        <w:pStyle w:val="ListParagraph"/>
        <w:numPr>
          <w:ilvl w:val="0"/>
          <w:numId w:val="5"/>
        </w:numPr>
        <w:spacing w:after="0" w:line="240" w:lineRule="auto"/>
        <w:rPr>
          <w:rFonts w:ascii="Arial" w:hAnsi="Arial" w:cs="Arial"/>
          <w:b/>
          <w:sz w:val="20"/>
          <w:szCs w:val="20"/>
        </w:rPr>
      </w:pPr>
      <w:r w:rsidRPr="00941296">
        <w:rPr>
          <w:rFonts w:ascii="Arial" w:hAnsi="Arial" w:cs="Arial"/>
          <w:b/>
          <w:sz w:val="20"/>
          <w:szCs w:val="20"/>
        </w:rPr>
        <w:t xml:space="preserve">No Incinerator 4 Horsham </w:t>
      </w:r>
    </w:p>
    <w:p w14:paraId="57B60911" w14:textId="7C231C17" w:rsidR="005E6FB2" w:rsidRPr="00941296" w:rsidRDefault="005E6FB2" w:rsidP="00941296">
      <w:pPr>
        <w:pStyle w:val="ListParagraph"/>
        <w:spacing w:after="0" w:line="240" w:lineRule="auto"/>
        <w:rPr>
          <w:rFonts w:ascii="Arial" w:hAnsi="Arial" w:cs="Arial"/>
          <w:sz w:val="20"/>
          <w:szCs w:val="20"/>
        </w:rPr>
      </w:pPr>
      <w:r w:rsidRPr="00941296">
        <w:rPr>
          <w:rFonts w:ascii="Arial" w:hAnsi="Arial" w:cs="Arial"/>
          <w:color w:val="000000"/>
          <w:sz w:val="20"/>
          <w:szCs w:val="20"/>
          <w:shd w:val="clear" w:color="auto" w:fill="FFFFFF"/>
        </w:rPr>
        <w:t xml:space="preserve">Website: </w:t>
      </w:r>
      <w:hyperlink r:id="rId15" w:history="1">
        <w:r w:rsidRPr="00941296">
          <w:rPr>
            <w:rStyle w:val="Hyperlink"/>
            <w:rFonts w:ascii="Arial" w:hAnsi="Arial" w:cs="Arial"/>
            <w:sz w:val="20"/>
            <w:szCs w:val="20"/>
            <w:u w:val="none"/>
            <w:shd w:val="clear" w:color="auto" w:fill="FFFFFF"/>
          </w:rPr>
          <w:t>ni4h.org</w:t>
        </w:r>
      </w:hyperlink>
      <w:r w:rsidRPr="00941296">
        <w:rPr>
          <w:rFonts w:ascii="Arial" w:hAnsi="Arial" w:cs="Arial"/>
          <w:color w:val="000000"/>
          <w:sz w:val="20"/>
          <w:szCs w:val="20"/>
          <w:shd w:val="clear" w:color="auto" w:fill="FFFFFF"/>
        </w:rPr>
        <w:t xml:space="preserve">    </w:t>
      </w:r>
      <w:r w:rsidR="00823B3D" w:rsidRPr="00941296">
        <w:rPr>
          <w:rFonts w:ascii="Arial" w:hAnsi="Arial" w:cs="Arial"/>
          <w:color w:val="000000"/>
          <w:sz w:val="20"/>
          <w:szCs w:val="20"/>
          <w:shd w:val="clear" w:color="auto" w:fill="FFFFFF"/>
        </w:rPr>
        <w:t xml:space="preserve">     </w:t>
      </w:r>
      <w:r w:rsidRPr="00941296">
        <w:rPr>
          <w:rFonts w:ascii="Arial" w:eastAsia="Times New Roman" w:hAnsi="Arial" w:cs="Arial"/>
          <w:color w:val="222222"/>
          <w:sz w:val="20"/>
          <w:szCs w:val="20"/>
          <w:shd w:val="clear" w:color="auto" w:fill="FFFFFF"/>
          <w:lang w:val="en-GB" w:eastAsia="en-GB"/>
        </w:rPr>
        <w:t>Email:</w:t>
      </w:r>
      <w:r w:rsidR="00823B3D" w:rsidRPr="00941296">
        <w:rPr>
          <w:rFonts w:ascii="Arial" w:hAnsi="Arial" w:cs="Arial"/>
          <w:color w:val="0070C0"/>
          <w:sz w:val="20"/>
          <w:szCs w:val="20"/>
        </w:rPr>
        <w:t xml:space="preserve"> </w:t>
      </w:r>
      <w:hyperlink r:id="rId16" w:history="1">
        <w:r w:rsidR="00823B3D" w:rsidRPr="00941296">
          <w:rPr>
            <w:rStyle w:val="Hyperlink"/>
            <w:rFonts w:ascii="Arial" w:hAnsi="Arial" w:cs="Arial"/>
            <w:sz w:val="20"/>
            <w:szCs w:val="20"/>
          </w:rPr>
          <w:t>NoIncinerator4Horsham@gmail.com</w:t>
        </w:r>
      </w:hyperlink>
      <w:r w:rsidRPr="00941296">
        <w:rPr>
          <w:rFonts w:ascii="Arial" w:hAnsi="Arial" w:cs="Arial"/>
          <w:color w:val="0070C0"/>
          <w:sz w:val="20"/>
          <w:szCs w:val="20"/>
        </w:rPr>
        <w:t xml:space="preserve">  </w:t>
      </w:r>
    </w:p>
    <w:sectPr w:rsidR="005E6FB2" w:rsidRPr="00941296" w:rsidSect="00AF7F23">
      <w:pgSz w:w="11907" w:h="16840" w:code="9"/>
      <w:pgMar w:top="567" w:right="1134"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24A8" w14:textId="77777777" w:rsidR="000E04ED" w:rsidRDefault="000E04ED" w:rsidP="00F0182B">
      <w:pPr>
        <w:spacing w:after="0" w:line="240" w:lineRule="auto"/>
      </w:pPr>
      <w:r>
        <w:separator/>
      </w:r>
    </w:p>
  </w:endnote>
  <w:endnote w:type="continuationSeparator" w:id="0">
    <w:p w14:paraId="15BFB1D9" w14:textId="77777777" w:rsidR="000E04ED" w:rsidRDefault="000E04ED" w:rsidP="00F0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1D99" w14:textId="77777777" w:rsidR="000E04ED" w:rsidRDefault="000E04ED" w:rsidP="00F0182B">
      <w:pPr>
        <w:spacing w:after="0" w:line="240" w:lineRule="auto"/>
      </w:pPr>
      <w:r>
        <w:separator/>
      </w:r>
    </w:p>
  </w:footnote>
  <w:footnote w:type="continuationSeparator" w:id="0">
    <w:p w14:paraId="5FC1FE1D" w14:textId="77777777" w:rsidR="000E04ED" w:rsidRDefault="000E04ED" w:rsidP="00F01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6F1"/>
    <w:multiLevelType w:val="hybridMultilevel"/>
    <w:tmpl w:val="807A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A766C"/>
    <w:multiLevelType w:val="hybridMultilevel"/>
    <w:tmpl w:val="AC34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85180"/>
    <w:multiLevelType w:val="hybridMultilevel"/>
    <w:tmpl w:val="D9D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D58E0"/>
    <w:multiLevelType w:val="hybridMultilevel"/>
    <w:tmpl w:val="8D9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F2CE6"/>
    <w:multiLevelType w:val="hybridMultilevel"/>
    <w:tmpl w:val="1B7C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93"/>
    <w:rsid w:val="00006881"/>
    <w:rsid w:val="000E04ED"/>
    <w:rsid w:val="00103F60"/>
    <w:rsid w:val="00147842"/>
    <w:rsid w:val="001E295F"/>
    <w:rsid w:val="002D14BD"/>
    <w:rsid w:val="0030471B"/>
    <w:rsid w:val="003E4D35"/>
    <w:rsid w:val="004023B7"/>
    <w:rsid w:val="0048083B"/>
    <w:rsid w:val="004D32AC"/>
    <w:rsid w:val="00510D93"/>
    <w:rsid w:val="005E6FB2"/>
    <w:rsid w:val="006B70F6"/>
    <w:rsid w:val="007C3115"/>
    <w:rsid w:val="008071C8"/>
    <w:rsid w:val="00823B3D"/>
    <w:rsid w:val="00941296"/>
    <w:rsid w:val="00A3140F"/>
    <w:rsid w:val="00A36DC2"/>
    <w:rsid w:val="00AF7F23"/>
    <w:rsid w:val="00B04EBD"/>
    <w:rsid w:val="00B125BA"/>
    <w:rsid w:val="00BA1297"/>
    <w:rsid w:val="00CD1875"/>
    <w:rsid w:val="00D2352C"/>
    <w:rsid w:val="00D46007"/>
    <w:rsid w:val="00D63D74"/>
    <w:rsid w:val="00DA3006"/>
    <w:rsid w:val="00EA7968"/>
    <w:rsid w:val="00EC2701"/>
    <w:rsid w:val="00F0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DC8E"/>
  <w15:chartTrackingRefBased/>
  <w15:docId w15:val="{383720E5-4AAD-4F19-9CB3-5AEC56B6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D93"/>
    <w:rPr>
      <w:color w:val="0563C1" w:themeColor="hyperlink"/>
      <w:u w:val="single"/>
    </w:rPr>
  </w:style>
  <w:style w:type="character" w:styleId="UnresolvedMention">
    <w:name w:val="Unresolved Mention"/>
    <w:basedOn w:val="DefaultParagraphFont"/>
    <w:uiPriority w:val="99"/>
    <w:semiHidden/>
    <w:unhideWhenUsed/>
    <w:rsid w:val="00510D93"/>
    <w:rPr>
      <w:color w:val="605E5C"/>
      <w:shd w:val="clear" w:color="auto" w:fill="E1DFDD"/>
    </w:rPr>
  </w:style>
  <w:style w:type="paragraph" w:styleId="ListParagraph">
    <w:name w:val="List Paragraph"/>
    <w:basedOn w:val="Normal"/>
    <w:uiPriority w:val="34"/>
    <w:qFormat/>
    <w:rsid w:val="00CD1875"/>
    <w:pPr>
      <w:ind w:left="720"/>
      <w:contextualSpacing/>
    </w:pPr>
  </w:style>
  <w:style w:type="paragraph" w:styleId="Header">
    <w:name w:val="header"/>
    <w:basedOn w:val="Normal"/>
    <w:link w:val="HeaderChar"/>
    <w:uiPriority w:val="99"/>
    <w:unhideWhenUsed/>
    <w:rsid w:val="00F0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82B"/>
  </w:style>
  <w:style w:type="paragraph" w:styleId="Footer">
    <w:name w:val="footer"/>
    <w:basedOn w:val="Normal"/>
    <w:link w:val="FooterChar"/>
    <w:uiPriority w:val="99"/>
    <w:unhideWhenUsed/>
    <w:rsid w:val="00F0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82B"/>
  </w:style>
  <w:style w:type="character" w:styleId="PlaceholderText">
    <w:name w:val="Placeholder Text"/>
    <w:basedOn w:val="DefaultParagraphFont"/>
    <w:uiPriority w:val="99"/>
    <w:semiHidden/>
    <w:rsid w:val="00807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nomia.co.uk/?p=3501" TargetMode="External"/><Relationship Id="rId13" Type="http://schemas.openxmlformats.org/officeDocument/2006/relationships/hyperlink" Target="http://ukwin.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a.sharefile.com/share/view/sb6c8eacefa54cca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Incinerator4Horsha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vironment/waste/framework/pdf/guidance.pdf" TargetMode="External"/><Relationship Id="rId5" Type="http://schemas.openxmlformats.org/officeDocument/2006/relationships/footnotes" Target="footnotes.xml"/><Relationship Id="rId15" Type="http://schemas.openxmlformats.org/officeDocument/2006/relationships/hyperlink" Target="http://ni4h.org/" TargetMode="External"/><Relationship Id="rId10" Type="http://schemas.openxmlformats.org/officeDocument/2006/relationships/hyperlink" Target="https://www.gov.uk/guidance/waste-incinerator-plant-apply-for-ri-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hlomo.dow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dc:creator>
  <cp:keywords/>
  <dc:description/>
  <cp:lastModifiedBy>Karen Park</cp:lastModifiedBy>
  <cp:revision>2</cp:revision>
  <dcterms:created xsi:type="dcterms:W3CDTF">2019-02-02T08:53:00Z</dcterms:created>
  <dcterms:modified xsi:type="dcterms:W3CDTF">2019-02-02T08:53:00Z</dcterms:modified>
</cp:coreProperties>
</file>